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26_077_001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Annweiler - Beschaffung von Waldbrandkleidung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Beschaffung von Waldbrandkleidung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